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90" w:rsidRDefault="00FF1D21">
      <w:pPr>
        <w:jc w:val="right"/>
      </w:pPr>
      <w:r>
        <w:rPr>
          <w:rFonts w:ascii="Times New Roman" w:hAnsi="Times New Roman" w:cs="Times New Roman"/>
          <w:sz w:val="24"/>
          <w:szCs w:val="24"/>
        </w:rPr>
        <w:t>Świdnik, dnia 16.01.2017 r.</w:t>
      </w:r>
    </w:p>
    <w:p w:rsidR="00B64090" w:rsidRDefault="00FF1D21">
      <w:r>
        <w:rPr>
          <w:rFonts w:ascii="Times New Roman" w:hAnsi="Times New Roman" w:cs="Times New Roman"/>
          <w:sz w:val="24"/>
          <w:szCs w:val="24"/>
        </w:rPr>
        <w:t>WIZ-Z.271.3 2017</w:t>
      </w:r>
    </w:p>
    <w:p w:rsidR="00B64090" w:rsidRDefault="00FF1D2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Gmina Miejska Świdnik, działając na podstawie art.67 ust.11 </w:t>
      </w:r>
      <w:r>
        <w:rPr>
          <w:rFonts w:ascii="Times New Roman" w:eastAsia="Cambria" w:hAnsi="Times New Roman" w:cs="Times New Roman"/>
          <w:sz w:val="24"/>
          <w:szCs w:val="24"/>
        </w:rPr>
        <w:t xml:space="preserve"> ustawy z dnia 29 stycznia 2004 - Prawo zamówień publicznych (t j. Dz. U. z 2015 r. poz. 2164 z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zm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), informuje o zamiarze zawarcia umowy w trybie z wolnej </w:t>
      </w:r>
      <w:r w:rsidR="0059190E">
        <w:rPr>
          <w:rFonts w:ascii="Times New Roman" w:eastAsia="Cambria" w:hAnsi="Times New Roman" w:cs="Times New Roman"/>
          <w:sz w:val="24"/>
          <w:szCs w:val="24"/>
        </w:rPr>
        <w:t xml:space="preserve">ręki </w:t>
      </w:r>
      <w:r>
        <w:rPr>
          <w:rFonts w:ascii="Times New Roman" w:eastAsia="Cambria" w:hAnsi="Times New Roman" w:cs="Times New Roman"/>
          <w:sz w:val="24"/>
          <w:szCs w:val="24"/>
        </w:rPr>
        <w:t>na realizację zamówienia pn.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"Zarządzanie, prowadzenie i utrzymanie Stadionu Miejskiego w Świdniku”</w:t>
      </w:r>
      <w:r>
        <w:rPr>
          <w:rFonts w:ascii="Times New Roman" w:eastAsia="Cambria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mbria" w:hAnsi="Times New Roman" w:cs="Times New Roman"/>
          <w:sz w:val="24"/>
          <w:szCs w:val="24"/>
        </w:rPr>
        <w:t>Poniżej podajemy szczegółowe informacje dotyczące planowanego zamówienia.</w:t>
      </w:r>
    </w:p>
    <w:p w:rsidR="00B64090" w:rsidRDefault="00FF1D21">
      <w:pPr>
        <w:pStyle w:val="Akapitzlist"/>
        <w:numPr>
          <w:ilvl w:val="0"/>
          <w:numId w:val="2"/>
        </w:num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B64090" w:rsidRDefault="00FF1D2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 Miejska Świdnik, ul. Wyszyńskiego 15, 21-040 Świdnik</w:t>
      </w:r>
    </w:p>
    <w:p w:rsidR="00B64090" w:rsidRDefault="00FF1D21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tel.81 751 76 02, e-mail: urzad@e-swidnik.pl</w:t>
      </w:r>
    </w:p>
    <w:p w:rsidR="00B64090" w:rsidRDefault="00B64090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B64090" w:rsidRDefault="00FF1D21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Określenie przedmiotu zamówienia i wielkości lub zakresu zamówienia:</w:t>
      </w:r>
    </w:p>
    <w:p w:rsidR="00B64090" w:rsidRDefault="00FF1D21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Przedmiotem zamówienia jest zarządzanie i utrzymanie Stadionu Miejskiego.</w:t>
      </w:r>
    </w:p>
    <w:p w:rsidR="00B64090" w:rsidRDefault="00FF1D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realizacji zamówienia, Zarządca zobowiązuje się do zapewnienia prawidłowego, zgodnego z obowiązującym stanem prawnym i przeznaczeniem obiektu, funkcjonowania Stadionu Miejskiego w Świdniku zlokalizowanego na działkach nr 139/4 i nr 140 położonych przy ul. Sportowej w Świdniku o powierzchni 35460 m2, w skład którego wchodzą:</w:t>
      </w:r>
    </w:p>
    <w:p w:rsidR="00B64090" w:rsidRDefault="00FF1D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boisko piłkarskie z nawierzchnią z murawy naturalnej o pow. 8 954 m2 (121x74)  z trybunami od strony południowej  na 1422 miejsc ( w tym dla kibiców drużyny przyjezdnej 320 miejsc), trybunami od strony północnej na  1404 miejsca ( w tym dla kibiców drużyny Świdnik 320 miejsc) wraz z trybuną VIP i loży prasowej wraz z zadaszeniem na 142 miejsca (w tym 10 dla niepełnosprawnych) z budynkiem zaplecza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socjalnego, z zegarem boiskowym,</w:t>
      </w:r>
    </w:p>
    <w:p w:rsidR="00B64090" w:rsidRDefault="00FF1D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boisko treningowe z nawierzchnią z murawy syntetycznej o wymiarach 108 x 74m, o pow. 7992 m2 (wymiary pola do gry 102x68m, o pow. 7140 m2) z trybunami,</w:t>
      </w:r>
    </w:p>
    <w:p w:rsidR="00B64090" w:rsidRDefault="00FF1D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pawilony kasowe i bufetowe z przejściami wyposażonymi w bramy - furty oddzielne dla kibiców Świdnika i dla kibiców gości (kasy szt.3, bufety szt. 2),</w:t>
      </w:r>
    </w:p>
    <w:p w:rsidR="00B64090" w:rsidRDefault="00FF1D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parkingi: parking dla kibiców gości (15 miejsc), parking dla kibiców Świdnika  (94 miejsca, w tym 5 dla osób niepełnosprawnych), parking dla VIP-ów (10 miejsc), parking dla zawodników (11 miejsc), parking dla sędziów i delegatów (16 miejsc),</w:t>
      </w:r>
    </w:p>
    <w:p w:rsidR="00B64090" w:rsidRDefault="00FF1D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budynek szatniowo - sanitarny  o pow. zabudowy 709,82 m2 (pow. użytkowa 544,97 m2), </w:t>
      </w:r>
    </w:p>
    <w:p w:rsidR="00B64090" w:rsidRDefault="00FF1D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szatniami, łazienkami,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>, salą konferencyjną pomieszczeniem kotłowni zasilanej gazem i inne,</w:t>
      </w:r>
    </w:p>
    <w:p w:rsidR="00B64090" w:rsidRDefault="00FF1D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przyłącza </w:t>
      </w:r>
      <w:r w:rsidR="0059190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sieci</w:t>
      </w:r>
      <w:r w:rsidR="0059190E">
        <w:rPr>
          <w:rFonts w:ascii="Times New Roman" w:hAnsi="Times New Roman" w:cs="Times New Roman"/>
          <w:sz w:val="24"/>
          <w:szCs w:val="24"/>
        </w:rPr>
        <w:t>: wodociągowa, kanalizacyjna, energetyczna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59190E">
        <w:rPr>
          <w:rFonts w:ascii="Times New Roman" w:hAnsi="Times New Roman" w:cs="Times New Roman"/>
          <w:sz w:val="24"/>
          <w:szCs w:val="24"/>
        </w:rPr>
        <w:t>az gazowa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4090" w:rsidRDefault="00FF1D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toalety - pawilony jednomodułowe szt. 6,</w:t>
      </w:r>
    </w:p>
    <w:p w:rsidR="00B64090" w:rsidRDefault="00FF1D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ogrodzenie zewnętrzne oraz ogrodzenie wewnętrzne,</w:t>
      </w:r>
    </w:p>
    <w:p w:rsidR="00B64090" w:rsidRDefault="00FF1D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system monitoringu,</w:t>
      </w:r>
    </w:p>
    <w:p w:rsidR="00B64090" w:rsidRDefault="00FF1D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oświetlenie terenu,</w:t>
      </w:r>
    </w:p>
    <w:p w:rsidR="00B64090" w:rsidRDefault="00FF1D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oświetlenie boiska treningowego</w:t>
      </w:r>
    </w:p>
    <w:p w:rsidR="00B64090" w:rsidRDefault="00FF1D21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12) klimatyzatory.</w:t>
      </w:r>
    </w:p>
    <w:p w:rsidR="00B64090" w:rsidRDefault="00B640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4090" w:rsidRDefault="00B640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4090" w:rsidRPr="002D5C98" w:rsidRDefault="00FF1D21" w:rsidP="002D5C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D5C98">
        <w:rPr>
          <w:rFonts w:ascii="Times New Roman" w:hAnsi="Times New Roman" w:cs="Times New Roman"/>
          <w:b/>
          <w:sz w:val="24"/>
          <w:szCs w:val="24"/>
        </w:rPr>
        <w:t>Szacunkowa wartość zamówienia:</w:t>
      </w:r>
    </w:p>
    <w:p w:rsidR="00B64090" w:rsidRDefault="00BE51FC" w:rsidP="00BE51FC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731,52</w:t>
      </w:r>
      <w:r w:rsidR="00FF1D21">
        <w:rPr>
          <w:rFonts w:ascii="Times New Roman" w:hAnsi="Times New Roman" w:cs="Times New Roman"/>
          <w:b/>
          <w:bCs/>
          <w:sz w:val="24"/>
          <w:szCs w:val="24"/>
        </w:rPr>
        <w:t xml:space="preserve">  zł netto</w:t>
      </w:r>
    </w:p>
    <w:p w:rsidR="00B64090" w:rsidRDefault="00B640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4090" w:rsidRPr="00BE51FC" w:rsidRDefault="00FF1D21" w:rsidP="002D5C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51FC">
        <w:rPr>
          <w:rFonts w:ascii="Times New Roman" w:hAnsi="Times New Roman" w:cs="Times New Roman"/>
          <w:b/>
          <w:sz w:val="24"/>
          <w:szCs w:val="24"/>
        </w:rPr>
        <w:t>Nazwa i adres wykonawcy, któremu zamawiający zamierza udzielić zamówienia:</w:t>
      </w:r>
    </w:p>
    <w:p w:rsidR="00B64090" w:rsidRDefault="00FF1D21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"Miejski Klub Sportowy AVIA Świdnik Spółka z ograniczoną odpowiedzialnością" </w:t>
      </w:r>
      <w:r>
        <w:rPr>
          <w:rFonts w:ascii="Times New Roman" w:hAnsi="Times New Roman" w:cs="Times New Roman"/>
          <w:sz w:val="24"/>
          <w:szCs w:val="24"/>
        </w:rPr>
        <w:br/>
        <w:t>ul. Kardy</w:t>
      </w:r>
      <w:r w:rsidR="0059190E">
        <w:rPr>
          <w:rFonts w:ascii="Times New Roman" w:hAnsi="Times New Roman" w:cs="Times New Roman"/>
          <w:sz w:val="24"/>
          <w:szCs w:val="24"/>
        </w:rPr>
        <w:t>nała Stefana Wyszyńskiego nr 15, 21-047 Świdnik</w:t>
      </w:r>
    </w:p>
    <w:p w:rsidR="00B64090" w:rsidRDefault="00B640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4090" w:rsidRPr="00BE51FC" w:rsidRDefault="00FF1D21" w:rsidP="002D5C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51FC">
        <w:rPr>
          <w:rFonts w:ascii="Times New Roman" w:hAnsi="Times New Roman" w:cs="Times New Roman"/>
          <w:b/>
          <w:sz w:val="24"/>
          <w:szCs w:val="24"/>
        </w:rPr>
        <w:t xml:space="preserve">Podstawa prawna i uzasadnienie wyboru trybu z udzielenia zamówienia z wolnej </w:t>
      </w:r>
      <w:bookmarkStart w:id="0" w:name="_GoBack"/>
      <w:bookmarkEnd w:id="0"/>
      <w:r w:rsidRPr="00BE51FC">
        <w:rPr>
          <w:rFonts w:ascii="Times New Roman" w:hAnsi="Times New Roman" w:cs="Times New Roman"/>
          <w:b/>
          <w:sz w:val="24"/>
          <w:szCs w:val="24"/>
        </w:rPr>
        <w:t>ręki:</w:t>
      </w:r>
    </w:p>
    <w:p w:rsidR="00B64090" w:rsidRDefault="00FF1D21">
      <w:pPr>
        <w:pStyle w:val="Akapitzlis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podstawa prawna: art.67 ust.1 pkt 12 </w:t>
      </w:r>
      <w:r>
        <w:rPr>
          <w:rFonts w:ascii="Times New Roman" w:eastAsia="Cambria" w:hAnsi="Times New Roman" w:cs="Times New Roman"/>
          <w:sz w:val="24"/>
          <w:szCs w:val="24"/>
        </w:rPr>
        <w:t xml:space="preserve">ustawy z dnia 29 stycznia 2004 - Prawo zamówień  publicznych (t j. Dz. U. z 2015 r. poz. 2164 z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zm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)</w:t>
      </w:r>
    </w:p>
    <w:p w:rsidR="00B64090" w:rsidRDefault="00FF1D21">
      <w:pPr>
        <w:pStyle w:val="Akapitzlist"/>
      </w:pPr>
      <w:r>
        <w:rPr>
          <w:rFonts w:ascii="Times New Roman" w:eastAsia="Cambria" w:hAnsi="Times New Roman" w:cs="Times New Roman"/>
          <w:sz w:val="24"/>
          <w:szCs w:val="24"/>
        </w:rPr>
        <w:t xml:space="preserve">b)  uzasadnienie: </w:t>
      </w:r>
    </w:p>
    <w:p w:rsidR="00B64090" w:rsidRPr="00FF1D21" w:rsidRDefault="00FF1D21" w:rsidP="00FF1D21">
      <w:pPr>
        <w:pStyle w:val="Akapitzlist"/>
        <w:jc w:val="both"/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FF1D21">
        <w:rPr>
          <w:rFonts w:ascii="Times New Roman" w:eastAsia="Cambria" w:hAnsi="Times New Roman" w:cs="Times New Roman"/>
          <w:sz w:val="24"/>
          <w:szCs w:val="24"/>
        </w:rPr>
        <w:t>Zamawiający jest organem założycielskim gminnej spółki Miejski Klub Sportowy AVIA Świdnik Spółka z ograniczoną odpowiedzialnością. Posiada w niej 100% udział</w:t>
      </w:r>
      <w:r>
        <w:rPr>
          <w:rFonts w:ascii="Times New Roman" w:eastAsia="Cambria" w:hAnsi="Times New Roman" w:cs="Times New Roman"/>
          <w:sz w:val="24"/>
          <w:szCs w:val="24"/>
        </w:rPr>
        <w:t>ów, sprawuje nad spółką kontrolę</w:t>
      </w:r>
      <w:r w:rsidRPr="00FF1D21">
        <w:rPr>
          <w:rFonts w:ascii="Times New Roman" w:eastAsia="Cambria" w:hAnsi="Times New Roman" w:cs="Times New Roman"/>
          <w:sz w:val="24"/>
          <w:szCs w:val="24"/>
        </w:rPr>
        <w:t>, polegającą na dominującym wpływie na cele strategiczne oraz istotne decyzje dotyczące zarządzania sprawami tej osoby prawnej;</w:t>
      </w:r>
    </w:p>
    <w:p w:rsidR="00B64090" w:rsidRPr="00FF1D21" w:rsidRDefault="00FF1D21" w:rsidP="00FF1D21">
      <w:pPr>
        <w:pStyle w:val="Akapitzlist"/>
        <w:jc w:val="both"/>
      </w:pPr>
      <w:r w:rsidRPr="00FF1D21">
        <w:rPr>
          <w:rFonts w:ascii="Times New Roman" w:eastAsia="Cambria" w:hAnsi="Times New Roman" w:cs="Times New Roman"/>
          <w:sz w:val="24"/>
          <w:szCs w:val="24"/>
        </w:rPr>
        <w:t>- ponad 90% działalności spółki "MKS AVIA Świdnik" dotyczy wykonania zadań powierzonych przez zamawiającego;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F1D21">
        <w:rPr>
          <w:rFonts w:ascii="Times New Roman" w:eastAsia="Cambria" w:hAnsi="Times New Roman" w:cs="Times New Roman"/>
          <w:sz w:val="24"/>
          <w:szCs w:val="24"/>
        </w:rPr>
        <w:t>Zadaniem spółki jest m. innymi zarządzanie obiektami sportowymi, w tym mieści się zarządzanie Stadionem Miejskim.</w:t>
      </w:r>
    </w:p>
    <w:p w:rsidR="00B64090" w:rsidRPr="00FF1D21" w:rsidRDefault="00FF1D21" w:rsidP="00FF1D21">
      <w:pPr>
        <w:pStyle w:val="Akapitzlist"/>
        <w:jc w:val="both"/>
      </w:pPr>
      <w:r w:rsidRPr="00FF1D21">
        <w:rPr>
          <w:rFonts w:ascii="Times New Roman" w:eastAsia="Cambria" w:hAnsi="Times New Roman" w:cs="Times New Roman"/>
          <w:sz w:val="24"/>
          <w:szCs w:val="24"/>
        </w:rPr>
        <w:t>-w spółce "MKS AVIA Świdnik" nie ma udziału kapitału prywatnego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B64090" w:rsidRPr="00FF1D21" w:rsidRDefault="00FF1D21" w:rsidP="00FF1D21">
      <w:pPr>
        <w:pStyle w:val="Akapitzlist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Łączne spełnienie ww. warunków pozwala na udzielenie zamówienia w trybie z wolnej ręki na podstawie powołanego w podstawie prawnej przepisu.</w:t>
      </w:r>
    </w:p>
    <w:p w:rsidR="00B64090" w:rsidRDefault="00B64090">
      <w:pPr>
        <w:pStyle w:val="Akapitzlist"/>
        <w:rPr>
          <w:rFonts w:ascii="Times New Roman" w:eastAsia="Cambria" w:hAnsi="Times New Roman" w:cs="Times New Roman"/>
          <w:i/>
          <w:sz w:val="24"/>
          <w:szCs w:val="24"/>
        </w:rPr>
      </w:pPr>
    </w:p>
    <w:p w:rsidR="00B64090" w:rsidRDefault="00FF1D21" w:rsidP="002D5C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Planowany termin realizacji zamówienia i czas trwania umowy:</w:t>
      </w:r>
    </w:p>
    <w:p w:rsidR="00B64090" w:rsidRDefault="00FF1D21">
      <w:pPr>
        <w:pStyle w:val="Akapitzlis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01.02.2017r. – 31.12.2017r.</w:t>
      </w:r>
    </w:p>
    <w:p w:rsidR="00B64090" w:rsidRDefault="00B64090">
      <w:pPr>
        <w:pStyle w:val="Akapitzlist"/>
        <w:rPr>
          <w:rFonts w:ascii="Times New Roman" w:eastAsia="Cambria" w:hAnsi="Times New Roman" w:cs="Times New Roman"/>
          <w:sz w:val="24"/>
          <w:szCs w:val="24"/>
        </w:rPr>
      </w:pPr>
    </w:p>
    <w:p w:rsidR="00B64090" w:rsidRDefault="00FF1D21" w:rsidP="002D5C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Ogłoszenie o zamiarze zawarcia umowy, o którym mowa w art.66 ust.2 ustawy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, zamieszczone zostało w dniu 16.01.2017r. w Biuletynie Zamówień Publicznych pod nr 8869 – 2017.</w:t>
      </w:r>
    </w:p>
    <w:p w:rsidR="00B64090" w:rsidRDefault="00B640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4090" w:rsidRDefault="00B64090">
      <w:pPr>
        <w:pStyle w:val="Akapitzlist"/>
      </w:pPr>
    </w:p>
    <w:sectPr w:rsidR="00B64090">
      <w:pgSz w:w="12240" w:h="15840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4EE"/>
    <w:multiLevelType w:val="multilevel"/>
    <w:tmpl w:val="57A4C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2209FC"/>
    <w:multiLevelType w:val="hybridMultilevel"/>
    <w:tmpl w:val="25A4844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5129"/>
    <w:multiLevelType w:val="multilevel"/>
    <w:tmpl w:val="C73E2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43F62"/>
    <w:multiLevelType w:val="multilevel"/>
    <w:tmpl w:val="ABE86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602F1"/>
    <w:multiLevelType w:val="hybridMultilevel"/>
    <w:tmpl w:val="6EAC4F2C"/>
    <w:lvl w:ilvl="0" w:tplc="33D6066A">
      <w:start w:val="39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90"/>
    <w:rsid w:val="002D5C98"/>
    <w:rsid w:val="0059190E"/>
    <w:rsid w:val="00B64090"/>
    <w:rsid w:val="00BE51FC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34F7"/>
  <w15:docId w15:val="{33E996E4-652C-404A-9DEE-C267EC95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092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Cambria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B5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092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dc:description/>
  <cp:lastModifiedBy>Krzysztof Nowakowski</cp:lastModifiedBy>
  <cp:revision>12</cp:revision>
  <cp:lastPrinted>2017-01-16T14:56:00Z</cp:lastPrinted>
  <dcterms:created xsi:type="dcterms:W3CDTF">2017-01-16T10:39:00Z</dcterms:created>
  <dcterms:modified xsi:type="dcterms:W3CDTF">2017-01-17T09:04:00Z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