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0D" w:rsidRPr="00FF7ACA" w:rsidRDefault="00F1040D" w:rsidP="00FF7ACA">
      <w:pPr>
        <w:jc w:val="right"/>
        <w:rPr>
          <w:rFonts w:ascii="Times New Roman" w:hAnsi="Times New Roman"/>
          <w:bCs/>
        </w:rPr>
      </w:pPr>
      <w:bookmarkStart w:id="0" w:name="_Hlk43705800"/>
      <w:r w:rsidRPr="00FF7ACA">
        <w:rPr>
          <w:rFonts w:ascii="Times New Roman" w:hAnsi="Times New Roman"/>
          <w:bCs/>
        </w:rPr>
        <w:t xml:space="preserve">Załącznik Nr </w:t>
      </w:r>
      <w:r w:rsidR="00CA6093">
        <w:rPr>
          <w:rFonts w:ascii="Times New Roman" w:hAnsi="Times New Roman"/>
          <w:bCs/>
        </w:rPr>
        <w:t>7</w:t>
      </w:r>
      <w:r w:rsidRPr="00FF7ACA">
        <w:rPr>
          <w:rFonts w:ascii="Times New Roman" w:hAnsi="Times New Roman"/>
          <w:bCs/>
        </w:rPr>
        <w:t xml:space="preserve"> do SIWZ</w:t>
      </w:r>
    </w:p>
    <w:p w:rsidR="00F1040D" w:rsidRPr="003C6384" w:rsidRDefault="00F1040D" w:rsidP="00E363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6384">
        <w:rPr>
          <w:rFonts w:ascii="Times New Roman" w:hAnsi="Times New Roman"/>
          <w:b/>
          <w:bCs/>
          <w:sz w:val="28"/>
          <w:szCs w:val="28"/>
        </w:rPr>
        <w:t>Przedmiar robót</w:t>
      </w:r>
    </w:p>
    <w:p w:rsidR="00F1040D" w:rsidRDefault="00F1040D" w:rsidP="00E3638A">
      <w:pPr>
        <w:rPr>
          <w:rFonts w:ascii="Times New Roman" w:hAnsi="Times New Roman"/>
          <w:sz w:val="24"/>
          <w:szCs w:val="24"/>
        </w:rPr>
      </w:pPr>
    </w:p>
    <w:p w:rsidR="00F1040D" w:rsidRPr="00F839A3" w:rsidRDefault="00F1040D" w:rsidP="00E3638A">
      <w:pPr>
        <w:rPr>
          <w:rFonts w:ascii="Times New Roman" w:hAnsi="Times New Roman"/>
          <w:sz w:val="24"/>
          <w:szCs w:val="24"/>
        </w:rPr>
      </w:pPr>
      <w:r w:rsidRPr="00F839A3">
        <w:rPr>
          <w:rFonts w:ascii="Times New Roman" w:hAnsi="Times New Roman"/>
          <w:sz w:val="24"/>
          <w:szCs w:val="24"/>
        </w:rPr>
        <w:t xml:space="preserve">Nazwa: </w:t>
      </w:r>
      <w:r w:rsidRPr="00E03D01">
        <w:rPr>
          <w:rFonts w:ascii="Times New Roman" w:hAnsi="Times New Roman"/>
          <w:b/>
          <w:bCs/>
          <w:sz w:val="24"/>
          <w:szCs w:val="24"/>
        </w:rPr>
        <w:t>Remont Stadionu Miejskiego w Świdniku</w:t>
      </w:r>
    </w:p>
    <w:p w:rsidR="00F1040D" w:rsidRDefault="00F1040D" w:rsidP="00E3638A">
      <w:pPr>
        <w:rPr>
          <w:rFonts w:ascii="Times New Roman" w:hAnsi="Times New Roman"/>
          <w:sz w:val="24"/>
          <w:szCs w:val="24"/>
        </w:rPr>
      </w:pPr>
    </w:p>
    <w:p w:rsidR="00F1040D" w:rsidRDefault="00F1040D" w:rsidP="00E3638A">
      <w:pPr>
        <w:rPr>
          <w:rFonts w:ascii="Times New Roman" w:hAnsi="Times New Roman"/>
          <w:sz w:val="24"/>
          <w:szCs w:val="24"/>
        </w:rPr>
      </w:pPr>
      <w:r w:rsidRPr="00F839A3">
        <w:rPr>
          <w:rFonts w:ascii="Times New Roman" w:hAnsi="Times New Roman"/>
          <w:sz w:val="24"/>
          <w:szCs w:val="24"/>
        </w:rPr>
        <w:t>Adres: ul. Sportowa 2, 21-040 Świdnik</w:t>
      </w:r>
    </w:p>
    <w:p w:rsidR="00F1040D" w:rsidRDefault="00F1040D" w:rsidP="00E3638A">
      <w:pPr>
        <w:rPr>
          <w:rFonts w:ascii="Times New Roman" w:hAnsi="Times New Roman"/>
          <w:sz w:val="24"/>
          <w:szCs w:val="24"/>
        </w:rPr>
      </w:pPr>
    </w:p>
    <w:p w:rsidR="00F1040D" w:rsidRDefault="00F1040D" w:rsidP="00E3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Inwestor: Gmina Miejska Świdnik</w:t>
      </w:r>
      <w:bookmarkStart w:id="1" w:name="_GoBack"/>
      <w:bookmarkEnd w:id="1"/>
    </w:p>
    <w:p w:rsidR="00F1040D" w:rsidRDefault="00F1040D" w:rsidP="00E3638A">
      <w:pPr>
        <w:rPr>
          <w:rFonts w:ascii="Times New Roman" w:hAnsi="Times New Roman"/>
          <w:sz w:val="24"/>
          <w:szCs w:val="24"/>
        </w:rPr>
      </w:pPr>
    </w:p>
    <w:p w:rsidR="00F1040D" w:rsidRPr="00F839A3" w:rsidRDefault="00F1040D" w:rsidP="00E3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ul. S. Wyspiańskiego 27, 21-040 Świdnik</w:t>
      </w:r>
    </w:p>
    <w:p w:rsidR="00F1040D" w:rsidRDefault="00F1040D" w:rsidP="00E3638A">
      <w:pPr>
        <w:rPr>
          <w:rFonts w:ascii="Times New Roman" w:hAnsi="Times New Roman"/>
          <w:sz w:val="24"/>
          <w:szCs w:val="24"/>
        </w:rPr>
      </w:pPr>
    </w:p>
    <w:p w:rsidR="00F1040D" w:rsidRDefault="00F1040D" w:rsidP="00E3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Przedmiar robót </w:t>
      </w:r>
      <w:r w:rsidRPr="00F839A3">
        <w:rPr>
          <w:rFonts w:ascii="Times New Roman" w:hAnsi="Times New Roman"/>
          <w:sz w:val="24"/>
          <w:szCs w:val="24"/>
        </w:rPr>
        <w:t>sporządził – Zbigniew Błaszczak</w:t>
      </w:r>
    </w:p>
    <w:p w:rsidR="00F1040D" w:rsidRDefault="00F1040D" w:rsidP="00E3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opracowania – 25.06.2020 r.</w:t>
      </w:r>
    </w:p>
    <w:p w:rsidR="00F1040D" w:rsidRDefault="00F1040D" w:rsidP="003C6384">
      <w:pPr>
        <w:rPr>
          <w:rFonts w:ascii="Times New Roman" w:hAnsi="Times New Roman"/>
          <w:sz w:val="24"/>
          <w:szCs w:val="24"/>
        </w:rPr>
      </w:pPr>
    </w:p>
    <w:p w:rsidR="00F1040D" w:rsidRDefault="00F1040D" w:rsidP="003C6384">
      <w:pPr>
        <w:rPr>
          <w:rFonts w:ascii="Times New Roman" w:hAnsi="Times New Roman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7931"/>
        <w:gridCol w:w="1183"/>
      </w:tblGrid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A7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A7">
              <w:rPr>
                <w:rFonts w:ascii="Times New Roman" w:hAnsi="Times New Roman"/>
                <w:b/>
                <w:bCs/>
                <w:sz w:val="24"/>
                <w:szCs w:val="24"/>
              </w:rPr>
              <w:t>Element robót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9A7">
              <w:rPr>
                <w:rFonts w:ascii="Times New Roman" w:hAnsi="Times New Roman"/>
                <w:b/>
                <w:bCs/>
                <w:sz w:val="24"/>
                <w:szCs w:val="24"/>
              </w:rPr>
              <w:t>Ilość robót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St-2.6  CPV 45212300-9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Dostawa i montaż płyty poliwęglanowej łukowej na daszku nad wejściem do budynku głównego - ok. 1,00m*1,70m=1,70 m2 (1 sztuka)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St-2.6  CPV 45212300-9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 xml:space="preserve">Malowanie konstrukcji wsporczej stalowej dwóch daszków (budynek główny) o rozstawie wsporników równym 1,00m i długości wsporników – 1.70 m: 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 xml:space="preserve">- daszek duży – 11 przęseł*1.00m*1,70m=18,70 m2 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 xml:space="preserve">- daszek mały – 4 przęsła*1.00m*1,70m=6,80 m2. 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 xml:space="preserve">Razem: </w:t>
            </w:r>
            <w:smartTag w:uri="urn:schemas-microsoft-com:office:smarttags" w:element="metricconverter">
              <w:smartTagPr>
                <w:attr w:name="ProductID" w:val="25,50 m2"/>
              </w:smartTagPr>
              <w:r w:rsidRPr="00F759A7">
                <w:rPr>
                  <w:rFonts w:ascii="Times New Roman" w:hAnsi="Times New Roman"/>
                  <w:sz w:val="24"/>
                  <w:szCs w:val="24"/>
                </w:rPr>
                <w:t>25,50 m2</w:t>
              </w:r>
            </w:smartTag>
            <w:r w:rsidRPr="00F7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,50 m2"/>
              </w:smartTagPr>
              <w:r w:rsidRPr="00F759A7">
                <w:rPr>
                  <w:rFonts w:ascii="Times New Roman" w:hAnsi="Times New Roman"/>
                  <w:sz w:val="24"/>
                  <w:szCs w:val="24"/>
                </w:rPr>
                <w:t>25,50 m2</w:t>
              </w:r>
            </w:smartTag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St-2.6  CPV 45212300-9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Wzmocnienie konstrukcji daszków (budynek główny) poprzez montaż dodatkowych łączników (np. płaskowników aluminiowych) na wierzchu konstrukcji dociskających płyty poliwęglanu i stabilizujących ich pracę w czasie oddziaływania silnych wiatrów – 2 szt. łączników/wspornik*17 wsporników poprzecznych=34 łączników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34 szt.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St-2.6  CPV 45212300-9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Montaż membrany uszczelniającej styk daszków ze ścianą; mocowanie membrany na ścianie i na daszkach – 15m*0,5m=7,5m2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50 m2"/>
              </w:smartTagPr>
              <w:r w:rsidRPr="00F759A7">
                <w:rPr>
                  <w:rFonts w:ascii="Times New Roman" w:hAnsi="Times New Roman"/>
                  <w:sz w:val="24"/>
                  <w:szCs w:val="24"/>
                </w:rPr>
                <w:t>7,50 m2</w:t>
              </w:r>
            </w:smartTag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St-2.2  CPV 45233222-1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Opaska z kostki betonowej przy budynku głównym – 32,50m2, w tym: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- roboty ziemne – 65m*0,60m*0.30m=11,70m3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- obrzeże 6cm*20cm na ławie betonowej – 65mb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- podbudowa betonowa B10 – 65,00m*0,50m*0,20m=6,50m3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nawierzchnia z kostki betonowej kl.35 gr. 6cm na podsypce </w:t>
            </w:r>
            <w:proofErr w:type="spellStart"/>
            <w:r w:rsidRPr="00F759A7">
              <w:rPr>
                <w:rFonts w:ascii="Times New Roman" w:hAnsi="Times New Roman"/>
                <w:sz w:val="24"/>
                <w:szCs w:val="24"/>
              </w:rPr>
              <w:t>cem</w:t>
            </w:r>
            <w:proofErr w:type="spellEnd"/>
            <w:r w:rsidRPr="00F759A7">
              <w:rPr>
                <w:rFonts w:ascii="Times New Roman" w:hAnsi="Times New Roman"/>
                <w:sz w:val="24"/>
                <w:szCs w:val="24"/>
              </w:rPr>
              <w:t>.-piaskowej gr. 4cm – 65,00m*0.500m=32,50m2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- wywóz ziemi na składowisko wskazane przez Wykonawcę robót – 11,00m3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lastRenderedPageBreak/>
              <w:t>32,50m2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St-2.2  CPV 45233222-1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Naprawa zapadniętej nawierzchni z kostki betonowej – rozbiórka nawierzchni z kostki, uzupełnienie podsypki i/lub podbudowy o gr. do 5cm, ułożenie kostki (z rozbiórki):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- miejscowa o powierzchni do 1,00m2; 20miejsc*1,00m2=20,00m2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- 50,00m*1,00m=50m2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Razem:70,00m2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70,00m2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St-2.1  CPV 45111300-1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Skucie tynków (różne rodzaje i grubości) na ścianach murowanych i elementach żelbetowych – 94,00m*3,60m+2*2,00m*1,20m+2*6,00m*1,00m+4*2,50m*2,00m=335,20m2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335,20m2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St-2.1  CPV 45111300-1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Skucie tynków cementowych o gr. do 5mm na elementach żelbetowych – 2*2,00m*0,60m+5,00m*0.40m+6,00m*0.40m=8,80m2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8,80m2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St-2.1  CPV 45111300-1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St-2.3  CPV 45262300-4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Naprawa uszkodzonych fragmentów konstrukcji żelbetowych o powierzchni do 0,10m2 i grubości do 5cm (wykucie uszkodzonego betonu i odtworzenie na nowo przy użyciu zaprawy gruboziarnistej o grubości warstwy do 5cm) – 50 miejsc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50 szt.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St-2.1  CPV 45111300-1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Skucie warstwy spadkowej z zaprawy cementowej na żelbetowych trybunach o grubości do 1cm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0,85m*5*10,00m+0.50m*30,00m=57,50m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2*8*0.85*10,00m*3/8+8*0.85*20,00m*3/8+2*0.85*10,00+8*0.85*20,00*1/2=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187,00m2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70,00m*0,85m*1/10=47,60m2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2*40,00m*0.85m*1/4=17,00m2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Razem=309,10m2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309,10m2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St-2.3  CPV 45262300-4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Wykonanie warstwy kontaktowej na powierzchni elementów żelbetowych z zaprawy mineralnej – 8.80+50,00*0,10+309,10=322,90m2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322,90m2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St-2.3  CPV 45262300-4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Wykonanie warstwy spadkowej na żelbetowych trybunach o średniej grubości 0,75cm z zaprawy mineralnej drobnoziarnistej – 309,10m2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309,10m2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St-2.3  CPV 45262300-4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Wykonanie tynku drobnoziarnistą szpachlówką do betonu o gr. do 0,5cm – 8,80m2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8,80m2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St-2.1  CPV 45111300-1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Wywóz gruzu na składowisko wskazane przez Wykonawcę – 7,10m3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7,10m3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St-2.4  CPV 45324000-4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Mocowanie siatki stalowej tynkarskiej w pasach styku elementów żelbetowych i murów – 335,20m2*1/10=33,52m2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33,52m2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St-2.4  CPV 45324000-4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 xml:space="preserve">Wykonanie tynków </w:t>
            </w:r>
            <w:proofErr w:type="spellStart"/>
            <w:r w:rsidRPr="00F759A7">
              <w:rPr>
                <w:rFonts w:ascii="Times New Roman" w:hAnsi="Times New Roman"/>
                <w:sz w:val="24"/>
                <w:szCs w:val="24"/>
              </w:rPr>
              <w:t>cem</w:t>
            </w:r>
            <w:proofErr w:type="spellEnd"/>
            <w:r w:rsidRPr="00F759A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 w:rsidRPr="00F759A7">
              <w:rPr>
                <w:rFonts w:ascii="Times New Roman" w:hAnsi="Times New Roman"/>
                <w:sz w:val="24"/>
                <w:szCs w:val="24"/>
              </w:rPr>
              <w:t>wap</w:t>
            </w:r>
            <w:proofErr w:type="spellEnd"/>
            <w:r w:rsidRPr="00F759A7">
              <w:rPr>
                <w:rFonts w:ascii="Times New Roman" w:hAnsi="Times New Roman"/>
                <w:sz w:val="24"/>
                <w:szCs w:val="24"/>
              </w:rPr>
              <w:t xml:space="preserve">. III kat. na elementach żelbetowych i murach – </w:t>
            </w:r>
            <w:r w:rsidRPr="00F759A7">
              <w:rPr>
                <w:rFonts w:ascii="Times New Roman" w:hAnsi="Times New Roman"/>
                <w:sz w:val="24"/>
                <w:szCs w:val="24"/>
              </w:rPr>
              <w:lastRenderedPageBreak/>
              <w:t>335,30m2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lastRenderedPageBreak/>
              <w:t>335,20m2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St-2.5  CPV 45442110-1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Malowanie tynków – 335,20m2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335,20m2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St-2.4  CPV 45324000-4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Naprawa popękanej obudowy (z płyt gipsowo-kartonowych) drewnianych belek konstrukcji dachu budynku przy boisku głównym – zastosowanie kształtowników aluminiowych zakrywających spękania, szpachlowanie i malowanie – (kątownik aluminiowy L=2*2*3,00m=12mb, szpachlowanie i malowanie – 2*3,00m*1,00m=6,00m2) – 1 komplet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 komplet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St-2.6  CPV 45212300-9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Demontaż mocowania kamer i ponowny montaż kamer – 6 szt.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St-2.6  CPV 45212300-9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Naprawa linii mikrofonowej znajdującej się przy jednej z kamer umieszczonej w obrębie płyty boiska – 1 komplet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 komplet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St-2.6  CPV 45212300-9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Naprawa kamery nr 22 – 1 szt.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St-2.6  CPV 45212300-9</w:t>
            </w:r>
          </w:p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Wymiana napędu do furt obrotowych – 2 szt.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</w:tr>
      <w:tr w:rsidR="00F1040D" w:rsidRPr="00F759A7" w:rsidTr="00F759A7">
        <w:tc>
          <w:tcPr>
            <w:tcW w:w="988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59" w:type="dxa"/>
          </w:tcPr>
          <w:p w:rsidR="00F1040D" w:rsidRPr="00F759A7" w:rsidRDefault="00F1040D" w:rsidP="00F7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Rusztowania niezbędne do wykonania wszystkich robót wielobranżowych – 1 komplet</w:t>
            </w:r>
          </w:p>
        </w:tc>
        <w:tc>
          <w:tcPr>
            <w:tcW w:w="1183" w:type="dxa"/>
          </w:tcPr>
          <w:p w:rsidR="00F1040D" w:rsidRPr="00F759A7" w:rsidRDefault="00F1040D" w:rsidP="00F759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9A7">
              <w:rPr>
                <w:rFonts w:ascii="Times New Roman" w:hAnsi="Times New Roman"/>
                <w:sz w:val="24"/>
                <w:szCs w:val="24"/>
              </w:rPr>
              <w:t>1 komplet</w:t>
            </w:r>
          </w:p>
        </w:tc>
      </w:tr>
      <w:bookmarkEnd w:id="0"/>
    </w:tbl>
    <w:p w:rsidR="00F1040D" w:rsidRDefault="00F1040D" w:rsidP="003C6384">
      <w:pPr>
        <w:rPr>
          <w:rFonts w:ascii="Times New Roman" w:hAnsi="Times New Roman"/>
          <w:sz w:val="24"/>
          <w:szCs w:val="24"/>
        </w:rPr>
      </w:pPr>
    </w:p>
    <w:p w:rsidR="00F1040D" w:rsidRDefault="00F1040D" w:rsidP="003C6384">
      <w:pPr>
        <w:rPr>
          <w:rFonts w:ascii="Times New Roman" w:hAnsi="Times New Roman"/>
          <w:sz w:val="24"/>
          <w:szCs w:val="24"/>
        </w:rPr>
      </w:pPr>
    </w:p>
    <w:p w:rsidR="00F1040D" w:rsidRDefault="00F1040D" w:rsidP="003C6384">
      <w:pPr>
        <w:rPr>
          <w:rFonts w:ascii="Times New Roman" w:hAnsi="Times New Roman"/>
          <w:sz w:val="24"/>
          <w:szCs w:val="24"/>
        </w:rPr>
      </w:pPr>
    </w:p>
    <w:sectPr w:rsidR="00F1040D" w:rsidSect="009E18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0D" w:rsidRDefault="00F1040D" w:rsidP="00E3638A">
      <w:pPr>
        <w:spacing w:after="0" w:line="240" w:lineRule="auto"/>
      </w:pPr>
      <w:r>
        <w:separator/>
      </w:r>
    </w:p>
  </w:endnote>
  <w:endnote w:type="continuationSeparator" w:id="0">
    <w:p w:rsidR="00F1040D" w:rsidRDefault="00F1040D" w:rsidP="00E3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0D" w:rsidRDefault="00CA609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040D">
      <w:rPr>
        <w:noProof/>
      </w:rPr>
      <w:t>2</w:t>
    </w:r>
    <w:r>
      <w:rPr>
        <w:noProof/>
      </w:rPr>
      <w:fldChar w:fldCharType="end"/>
    </w:r>
  </w:p>
  <w:p w:rsidR="00F1040D" w:rsidRDefault="00F10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0D" w:rsidRDefault="00F1040D" w:rsidP="00E3638A">
      <w:pPr>
        <w:spacing w:after="0" w:line="240" w:lineRule="auto"/>
      </w:pPr>
      <w:r>
        <w:separator/>
      </w:r>
    </w:p>
  </w:footnote>
  <w:footnote w:type="continuationSeparator" w:id="0">
    <w:p w:rsidR="00F1040D" w:rsidRDefault="00F1040D" w:rsidP="00E3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0D" w:rsidRDefault="00F1040D" w:rsidP="00FB7EA4">
    <w:pPr>
      <w:pStyle w:val="Nagwek"/>
      <w:tabs>
        <w:tab w:val="clear" w:pos="9406"/>
        <w:tab w:val="right" w:pos="9180"/>
        <w:tab w:val="right" w:pos="10206"/>
      </w:tabs>
    </w:pPr>
    <w:r>
      <w:rPr>
        <w:u w:val="single"/>
      </w:rPr>
      <w:t>Gmina Miejska Świdnik</w:t>
    </w:r>
    <w:r>
      <w:rPr>
        <w:u w:val="single"/>
      </w:rPr>
      <w:tab/>
    </w:r>
    <w:r>
      <w:rPr>
        <w:u w:val="single"/>
      </w:rPr>
      <w:tab/>
      <w:t xml:space="preserve">          WIZP-Z.271.3</w:t>
    </w:r>
    <w:r w:rsidR="009B6B64">
      <w:rPr>
        <w:u w:val="single"/>
      </w:rPr>
      <w:t>5</w:t>
    </w:r>
    <w:r>
      <w:rPr>
        <w:u w:val="single"/>
      </w:rPr>
      <w:t>.2020</w:t>
    </w:r>
  </w:p>
  <w:p w:rsidR="00F1040D" w:rsidRDefault="00F1040D" w:rsidP="00FB7EA4">
    <w:pPr>
      <w:pStyle w:val="Nagwek"/>
      <w:rPr>
        <w:u w:val="single"/>
      </w:rPr>
    </w:pPr>
  </w:p>
  <w:p w:rsidR="00F1040D" w:rsidRDefault="00F10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E04"/>
    <w:multiLevelType w:val="multilevel"/>
    <w:tmpl w:val="47A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6932"/>
    <w:multiLevelType w:val="multilevel"/>
    <w:tmpl w:val="FC3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4308F"/>
    <w:multiLevelType w:val="hybridMultilevel"/>
    <w:tmpl w:val="10E6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63273A"/>
    <w:multiLevelType w:val="multilevel"/>
    <w:tmpl w:val="24A4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52A7C"/>
    <w:multiLevelType w:val="multilevel"/>
    <w:tmpl w:val="40A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F5A2D"/>
    <w:multiLevelType w:val="multilevel"/>
    <w:tmpl w:val="7BF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C2E11"/>
    <w:multiLevelType w:val="multilevel"/>
    <w:tmpl w:val="0B2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65992"/>
    <w:multiLevelType w:val="multilevel"/>
    <w:tmpl w:val="FCB6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062F4"/>
    <w:multiLevelType w:val="multilevel"/>
    <w:tmpl w:val="F166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365AA"/>
    <w:multiLevelType w:val="multilevel"/>
    <w:tmpl w:val="F87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3E29"/>
    <w:rsid w:val="00026F85"/>
    <w:rsid w:val="00033E29"/>
    <w:rsid w:val="0004690A"/>
    <w:rsid w:val="00051CBB"/>
    <w:rsid w:val="000571F3"/>
    <w:rsid w:val="000766D5"/>
    <w:rsid w:val="000912E8"/>
    <w:rsid w:val="000A5E54"/>
    <w:rsid w:val="000F0027"/>
    <w:rsid w:val="0012299D"/>
    <w:rsid w:val="001772A2"/>
    <w:rsid w:val="001812DC"/>
    <w:rsid w:val="001B3046"/>
    <w:rsid w:val="001C1AE1"/>
    <w:rsid w:val="00204445"/>
    <w:rsid w:val="0024290A"/>
    <w:rsid w:val="00251F11"/>
    <w:rsid w:val="002F05DF"/>
    <w:rsid w:val="003073AC"/>
    <w:rsid w:val="00344067"/>
    <w:rsid w:val="00387666"/>
    <w:rsid w:val="003A588C"/>
    <w:rsid w:val="003C090C"/>
    <w:rsid w:val="003C6384"/>
    <w:rsid w:val="003E115F"/>
    <w:rsid w:val="0040633D"/>
    <w:rsid w:val="00472E8C"/>
    <w:rsid w:val="004765B0"/>
    <w:rsid w:val="0049313F"/>
    <w:rsid w:val="004C640F"/>
    <w:rsid w:val="004C76D0"/>
    <w:rsid w:val="004F0AD3"/>
    <w:rsid w:val="005441D8"/>
    <w:rsid w:val="005506BF"/>
    <w:rsid w:val="005B71BB"/>
    <w:rsid w:val="005D66B8"/>
    <w:rsid w:val="005F044B"/>
    <w:rsid w:val="006761D0"/>
    <w:rsid w:val="0068062C"/>
    <w:rsid w:val="00690EF5"/>
    <w:rsid w:val="006B15CD"/>
    <w:rsid w:val="006C474B"/>
    <w:rsid w:val="006D0AEC"/>
    <w:rsid w:val="0070041C"/>
    <w:rsid w:val="0071355C"/>
    <w:rsid w:val="00717150"/>
    <w:rsid w:val="007262DF"/>
    <w:rsid w:val="00750799"/>
    <w:rsid w:val="00763559"/>
    <w:rsid w:val="007722E7"/>
    <w:rsid w:val="00775A1B"/>
    <w:rsid w:val="007B0D64"/>
    <w:rsid w:val="007B15B1"/>
    <w:rsid w:val="007C03CC"/>
    <w:rsid w:val="007C7BDC"/>
    <w:rsid w:val="007C7DD6"/>
    <w:rsid w:val="007F6E38"/>
    <w:rsid w:val="00830520"/>
    <w:rsid w:val="00850856"/>
    <w:rsid w:val="00893018"/>
    <w:rsid w:val="008A3CA1"/>
    <w:rsid w:val="008B632A"/>
    <w:rsid w:val="008C53C8"/>
    <w:rsid w:val="008D0185"/>
    <w:rsid w:val="008D11F1"/>
    <w:rsid w:val="008E0498"/>
    <w:rsid w:val="008E6D84"/>
    <w:rsid w:val="009232F9"/>
    <w:rsid w:val="00965F4E"/>
    <w:rsid w:val="009A44E5"/>
    <w:rsid w:val="009B4455"/>
    <w:rsid w:val="009B6B64"/>
    <w:rsid w:val="009D1338"/>
    <w:rsid w:val="009D1F3A"/>
    <w:rsid w:val="009E1889"/>
    <w:rsid w:val="00A04708"/>
    <w:rsid w:val="00A351F3"/>
    <w:rsid w:val="00A75164"/>
    <w:rsid w:val="00A86D9A"/>
    <w:rsid w:val="00AA1588"/>
    <w:rsid w:val="00B058E4"/>
    <w:rsid w:val="00B52261"/>
    <w:rsid w:val="00B60824"/>
    <w:rsid w:val="00B76951"/>
    <w:rsid w:val="00B94BC3"/>
    <w:rsid w:val="00BC0104"/>
    <w:rsid w:val="00BC5082"/>
    <w:rsid w:val="00BE0403"/>
    <w:rsid w:val="00BE086E"/>
    <w:rsid w:val="00BE440E"/>
    <w:rsid w:val="00C0536B"/>
    <w:rsid w:val="00C21526"/>
    <w:rsid w:val="00C35C26"/>
    <w:rsid w:val="00C71BEE"/>
    <w:rsid w:val="00CA6093"/>
    <w:rsid w:val="00CC5E5B"/>
    <w:rsid w:val="00CD1F66"/>
    <w:rsid w:val="00CE5D41"/>
    <w:rsid w:val="00CF1757"/>
    <w:rsid w:val="00D03A43"/>
    <w:rsid w:val="00D6342D"/>
    <w:rsid w:val="00D66E77"/>
    <w:rsid w:val="00D92F95"/>
    <w:rsid w:val="00DC0D62"/>
    <w:rsid w:val="00DE53C7"/>
    <w:rsid w:val="00DF7977"/>
    <w:rsid w:val="00E03D01"/>
    <w:rsid w:val="00E20CAA"/>
    <w:rsid w:val="00E228A5"/>
    <w:rsid w:val="00E3638A"/>
    <w:rsid w:val="00E44745"/>
    <w:rsid w:val="00E46DBD"/>
    <w:rsid w:val="00E515E8"/>
    <w:rsid w:val="00E91ED7"/>
    <w:rsid w:val="00EA0154"/>
    <w:rsid w:val="00EA2EE5"/>
    <w:rsid w:val="00EB0477"/>
    <w:rsid w:val="00EB5576"/>
    <w:rsid w:val="00F010D4"/>
    <w:rsid w:val="00F1040D"/>
    <w:rsid w:val="00F12415"/>
    <w:rsid w:val="00F332FB"/>
    <w:rsid w:val="00F43490"/>
    <w:rsid w:val="00F44DE5"/>
    <w:rsid w:val="00F531B1"/>
    <w:rsid w:val="00F71DDD"/>
    <w:rsid w:val="00F759A7"/>
    <w:rsid w:val="00F839A3"/>
    <w:rsid w:val="00F86172"/>
    <w:rsid w:val="00FB7EA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BD16B"/>
  <w15:docId w15:val="{947C56C9-E24C-41CA-B0A7-94D40903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88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3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B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0D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B94BC3"/>
    <w:pPr>
      <w:ind w:left="720"/>
      <w:contextualSpacing/>
    </w:pPr>
  </w:style>
  <w:style w:type="table" w:styleId="Tabela-Siatka">
    <w:name w:val="Table Grid"/>
    <w:basedOn w:val="Standardowy"/>
    <w:uiPriority w:val="99"/>
    <w:rsid w:val="003C63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363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63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363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63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subject/>
  <dc:creator>Kwieciński Marek</dc:creator>
  <cp:keywords/>
  <dc:description/>
  <cp:lastModifiedBy>Leszek Bednarczyk</cp:lastModifiedBy>
  <cp:revision>10</cp:revision>
  <cp:lastPrinted>2020-06-19T06:21:00Z</cp:lastPrinted>
  <dcterms:created xsi:type="dcterms:W3CDTF">2020-07-09T11:35:00Z</dcterms:created>
  <dcterms:modified xsi:type="dcterms:W3CDTF">2020-08-18T06:54:00Z</dcterms:modified>
</cp:coreProperties>
</file>